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rPr>
          <w:sz w:val="36"/>
        </w:rPr>
      </w:pPr>
      <w:r>
        <w:rPr>
          <w:b/>
          <w:sz w:val="36"/>
        </w:rPr>
        <w:t xml:space="preserve">Product Price List</w:t>
      </w:r>
    </w:p>
    <w:p>
      <w:r>
        <w:rPr/>
        <w:t xml:space="preserve">Effective November 1, 2026. Prices in USD. All data is invented.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SKU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Product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Category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In Stock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Unit Price</w:t>
            </w:r>
          </w:p>
        </w:tc>
      </w:tr>
      <w:tr>
        <w:tc>
          <w:tcPr>
            <w:tcW w:w="0" w:type="auto"/>
          </w:tcPr>
          <w:p>
            <w:r>
              <w:t xml:space="preserve">OFF-1001</w:t>
            </w:r>
          </w:p>
        </w:tc>
        <w:tc>
          <w:tcPr>
            <w:tcW w:w="0" w:type="auto"/>
          </w:tcPr>
          <w:p>
            <w:r>
              <w:t xml:space="preserve">Copy Paper, 10 Reams</w:t>
            </w:r>
          </w:p>
        </w:tc>
        <w:tc>
          <w:tcPr>
            <w:tcW w:w="0" w:type="auto"/>
          </w:tcPr>
          <w:p>
            <w:r>
              <w:t xml:space="preserve">Office Supplies</w:t>
            </w:r>
          </w:p>
        </w:tc>
        <w:tc>
          <w:tcPr>
            <w:tcW w:w="0" w:type="auto"/>
          </w:tcPr>
          <w:p>
            <w:r>
              <w:t xml:space="preserve">51</w:t>
            </w:r>
          </w:p>
        </w:tc>
        <w:tc>
          <w:tcPr>
            <w:tcW w:w="0" w:type="auto"/>
          </w:tcPr>
          <w:p>
            <w:r>
              <w:t xml:space="preserve">$54.99</w:t>
            </w:r>
          </w:p>
        </w:tc>
      </w:tr>
      <w:tr>
        <w:tc>
          <w:tcPr>
            <w:tcW w:w="0" w:type="auto"/>
          </w:tcPr>
          <w:p>
            <w:r>
              <w:t xml:space="preserve">OFF-1002</w:t>
            </w:r>
          </w:p>
        </w:tc>
        <w:tc>
          <w:tcPr>
            <w:tcW w:w="0" w:type="auto"/>
          </w:tcPr>
          <w:p>
            <w:r>
              <w:t xml:space="preserve">Gel Pens, 12-Pack</w:t>
            </w:r>
          </w:p>
        </w:tc>
        <w:tc>
          <w:tcPr>
            <w:tcW w:w="0" w:type="auto"/>
          </w:tcPr>
          <w:p>
            <w:r>
              <w:t xml:space="preserve">Office Supplies</w:t>
            </w:r>
          </w:p>
        </w:tc>
        <w:tc>
          <w:tcPr>
            <w:tcW w:w="0" w:type="auto"/>
          </w:tcPr>
          <w:p>
            <w:r>
              <w:t xml:space="preserve">99</w:t>
            </w:r>
          </w:p>
        </w:tc>
        <w:tc>
          <w:tcPr>
            <w:tcW w:w="0" w:type="auto"/>
          </w:tcPr>
          <w:p>
            <w:r>
              <w:t xml:space="preserve">$11.49</w:t>
            </w:r>
          </w:p>
        </w:tc>
      </w:tr>
      <w:tr>
        <w:tc>
          <w:tcPr>
            <w:tcW w:w="0" w:type="auto"/>
          </w:tcPr>
          <w:p>
            <w:r>
              <w:t xml:space="preserve">OFF-1003</w:t>
            </w:r>
          </w:p>
        </w:tc>
        <w:tc>
          <w:tcPr>
            <w:tcW w:w="0" w:type="auto"/>
          </w:tcPr>
          <w:p>
            <w:r>
              <w:t xml:space="preserve">Sticky Notes, 24 Pads</w:t>
            </w:r>
          </w:p>
        </w:tc>
        <w:tc>
          <w:tcPr>
            <w:tcW w:w="0" w:type="auto"/>
          </w:tcPr>
          <w:p>
            <w:r>
              <w:t xml:space="preserve">Office Supplies</w:t>
            </w:r>
          </w:p>
        </w:tc>
        <w:tc>
          <w:tcPr>
            <w:tcW w:w="0" w:type="auto"/>
          </w:tcPr>
          <w:p>
            <w:r>
              <w:t xml:space="preserve">330</w:t>
            </w:r>
          </w:p>
        </w:tc>
        <w:tc>
          <w:tcPr>
            <w:tcW w:w="0" w:type="auto"/>
          </w:tcPr>
          <w:p>
            <w:r>
              <w:t xml:space="preserve">$18.99</w:t>
            </w:r>
          </w:p>
        </w:tc>
      </w:tr>
      <w:tr>
        <w:tc>
          <w:tcPr>
            <w:tcW w:w="0" w:type="auto"/>
          </w:tcPr>
          <w:p>
            <w:r>
              <w:t xml:space="preserve">OFF-1004</w:t>
            </w:r>
          </w:p>
        </w:tc>
        <w:tc>
          <w:tcPr>
            <w:tcW w:w="0" w:type="auto"/>
          </w:tcPr>
          <w:p>
            <w:r>
              <w:t xml:space="preserve">Heavy-Duty Stapler</w:t>
            </w:r>
          </w:p>
        </w:tc>
        <w:tc>
          <w:tcPr>
            <w:tcW w:w="0" w:type="auto"/>
          </w:tcPr>
          <w:p>
            <w:r>
              <w:t xml:space="preserve">Office Supplies</w:t>
            </w:r>
          </w:p>
        </w:tc>
        <w:tc>
          <w:tcPr>
            <w:tcW w:w="0" w:type="auto"/>
          </w:tcPr>
          <w:p>
            <w:r>
              <w:t xml:space="preserve">41</w:t>
            </w:r>
          </w:p>
        </w:tc>
        <w:tc>
          <w:tcPr>
            <w:tcW w:w="0" w:type="auto"/>
          </w:tcPr>
          <w:p>
            <w:r>
              <w:t xml:space="preserve">$24.50</w:t>
            </w:r>
          </w:p>
        </w:tc>
      </w:tr>
      <w:tr>
        <w:tc>
          <w:tcPr>
            <w:tcW w:w="0" w:type="auto"/>
          </w:tcPr>
          <w:p>
            <w:r>
              <w:t xml:space="preserve">OFF-1005</w:t>
            </w:r>
          </w:p>
        </w:tc>
        <w:tc>
          <w:tcPr>
            <w:tcW w:w="0" w:type="auto"/>
          </w:tcPr>
          <w:p>
            <w:r>
              <w:t xml:space="preserve">Manila File Folders, 100-Pack</w:t>
            </w:r>
          </w:p>
        </w:tc>
        <w:tc>
          <w:tcPr>
            <w:tcW w:w="0" w:type="auto"/>
          </w:tcPr>
          <w:p>
            <w:r>
              <w:t xml:space="preserve">Office Supplies</w:t>
            </w:r>
          </w:p>
        </w:tc>
        <w:tc>
          <w:tcPr>
            <w:tcW w:w="0" w:type="auto"/>
          </w:tcPr>
          <w:p>
            <w:r>
              <w:t xml:space="preserve">322</w:t>
            </w:r>
          </w:p>
        </w:tc>
        <w:tc>
          <w:tcPr>
            <w:tcW w:w="0" w:type="auto"/>
          </w:tcPr>
          <w:p>
            <w:r>
              <w:t xml:space="preserve">$19.99</w:t>
            </w:r>
          </w:p>
        </w:tc>
      </w:tr>
      <w:tr>
        <w:tc>
          <w:tcPr>
            <w:tcW w:w="0" w:type="auto"/>
          </w:tcPr>
          <w:p>
            <w:r>
              <w:t xml:space="preserve">OFF-1006</w:t>
            </w:r>
          </w:p>
        </w:tc>
        <w:tc>
          <w:tcPr>
            <w:tcW w:w="0" w:type="auto"/>
          </w:tcPr>
          <w:p>
            <w:r>
              <w:t xml:space="preserve">Spiral Notebooks, 5-Pack</w:t>
            </w:r>
          </w:p>
        </w:tc>
        <w:tc>
          <w:tcPr>
            <w:tcW w:w="0" w:type="auto"/>
          </w:tcPr>
          <w:p>
            <w:r>
              <w:t xml:space="preserve">Office Supplies</w:t>
            </w:r>
          </w:p>
        </w:tc>
        <w:tc>
          <w:tcPr>
            <w:tcW w:w="0" w:type="auto"/>
          </w:tcPr>
          <w:p>
            <w:r>
              <w:t xml:space="preserve">54</w:t>
            </w:r>
          </w:p>
        </w:tc>
        <w:tc>
          <w:tcPr>
            <w:tcW w:w="0" w:type="auto"/>
          </w:tcPr>
          <w:p>
            <w:r>
              <w:t xml:space="preserve">$9.99</w:t>
            </w:r>
          </w:p>
        </w:tc>
      </w:tr>
      <w:tr>
        <w:tc>
          <w:tcPr>
            <w:tcW w:w="0" w:type="auto"/>
          </w:tcPr>
          <w:p>
            <w:r>
              <w:t xml:space="preserve">OFF-1007</w:t>
            </w:r>
          </w:p>
        </w:tc>
        <w:tc>
          <w:tcPr>
            <w:tcW w:w="0" w:type="auto"/>
          </w:tcPr>
          <w:p>
            <w:r>
              <w:t xml:space="preserve">Dry-Erase Markers, 8-Pack</w:t>
            </w:r>
          </w:p>
        </w:tc>
        <w:tc>
          <w:tcPr>
            <w:tcW w:w="0" w:type="auto"/>
          </w:tcPr>
          <w:p>
            <w:r>
              <w:t xml:space="preserve">Office Supplies</w:t>
            </w:r>
          </w:p>
        </w:tc>
        <w:tc>
          <w:tcPr>
            <w:tcW w:w="0" w:type="auto"/>
          </w:tcPr>
          <w:p>
            <w:r>
              <w:t xml:space="preserve">264</w:t>
            </w:r>
          </w:p>
        </w:tc>
        <w:tc>
          <w:tcPr>
            <w:tcW w:w="0" w:type="auto"/>
          </w:tcPr>
          <w:p>
            <w:r>
              <w:t xml:space="preserve">$12.99</w:t>
            </w:r>
          </w:p>
        </w:tc>
      </w:tr>
      <w:tr>
        <w:tc>
          <w:tcPr>
            <w:tcW w:w="0" w:type="auto"/>
          </w:tcPr>
          <w:p>
            <w:r>
              <w:t xml:space="preserve">OFF-1008</w:t>
            </w:r>
          </w:p>
        </w:tc>
        <w:tc>
          <w:tcPr>
            <w:tcW w:w="0" w:type="auto"/>
          </w:tcPr>
          <w:p>
            <w:r>
              <w:t xml:space="preserve">Shipping Labels, 300 Sheets</w:t>
            </w:r>
          </w:p>
        </w:tc>
        <w:tc>
          <w:tcPr>
            <w:tcW w:w="0" w:type="auto"/>
          </w:tcPr>
          <w:p>
            <w:r>
              <w:t xml:space="preserve">Office Supplies</w:t>
            </w:r>
          </w:p>
        </w:tc>
        <w:tc>
          <w:tcPr>
            <w:tcW w:w="0" w:type="auto"/>
          </w:tcPr>
          <w:p>
            <w:r>
              <w:t xml:space="preserve">211</w:t>
            </w:r>
          </w:p>
        </w:tc>
        <w:tc>
          <w:tcPr>
            <w:tcW w:w="0" w:type="auto"/>
          </w:tcPr>
          <w:p>
            <w:r>
              <w:t xml:space="preserve">$32.99</w:t>
            </w:r>
          </w:p>
        </w:tc>
      </w:tr>
      <w:tr>
        <w:tc>
          <w:tcPr>
            <w:tcW w:w="0" w:type="auto"/>
          </w:tcPr>
          <w:p>
            <w:r>
              <w:t xml:space="preserve">TEC-1001</w:t>
            </w:r>
          </w:p>
        </w:tc>
        <w:tc>
          <w:tcPr>
            <w:tcW w:w="0" w:type="auto"/>
          </w:tcPr>
          <w:p>
            <w:r>
              <w:t xml:space="preserve">Wireless Mouse</w:t>
            </w:r>
          </w:p>
        </w:tc>
        <w:tc>
          <w:tcPr>
            <w:tcW w:w="0" w:type="auto"/>
          </w:tcPr>
          <w:p>
            <w:r>
              <w:t xml:space="preserve">Technology</w:t>
            </w:r>
          </w:p>
        </w:tc>
        <w:tc>
          <w:tcPr>
            <w:tcW w:w="0" w:type="auto"/>
          </w:tcPr>
          <w:p>
            <w:r>
              <w:t xml:space="preserve">217</w:t>
            </w:r>
          </w:p>
        </w:tc>
        <w:tc>
          <w:tcPr>
            <w:tcW w:w="0" w:type="auto"/>
          </w:tcPr>
          <w:p>
            <w:r>
              <w:t xml:space="preserve">$24.99</w:t>
            </w:r>
          </w:p>
        </w:tc>
      </w:tr>
      <w:tr>
        <w:tc>
          <w:tcPr>
            <w:tcW w:w="0" w:type="auto"/>
          </w:tcPr>
          <w:p>
            <w:r>
              <w:t xml:space="preserve">TEC-1002</w:t>
            </w:r>
          </w:p>
        </w:tc>
        <w:tc>
          <w:tcPr>
            <w:tcW w:w="0" w:type="auto"/>
          </w:tcPr>
          <w:p>
            <w:r>
              <w:t xml:space="preserve">USB-C Hub</w:t>
            </w:r>
          </w:p>
        </w:tc>
        <w:tc>
          <w:tcPr>
            <w:tcW w:w="0" w:type="auto"/>
          </w:tcPr>
          <w:p>
            <w:r>
              <w:t xml:space="preserve">Technology</w:t>
            </w:r>
          </w:p>
        </w:tc>
        <w:tc>
          <w:tcPr>
            <w:tcW w:w="0" w:type="auto"/>
          </w:tcPr>
          <w:p>
            <w:r>
              <w:t xml:space="preserve">46</w:t>
            </w:r>
          </w:p>
        </w:tc>
        <w:tc>
          <w:tcPr>
            <w:tcW w:w="0" w:type="auto"/>
          </w:tcPr>
          <w:p>
            <w:r>
              <w:t xml:space="preserve">$39.99</w:t>
            </w:r>
          </w:p>
        </w:tc>
      </w:tr>
      <w:tr>
        <w:tc>
          <w:tcPr>
            <w:tcW w:w="0" w:type="auto"/>
          </w:tcPr>
          <w:p>
            <w:r>
              <w:t xml:space="preserve">TEC-1003</w:t>
            </w:r>
          </w:p>
        </w:tc>
        <w:tc>
          <w:tcPr>
            <w:tcW w:w="0" w:type="auto"/>
          </w:tcPr>
          <w:p>
            <w:r>
              <w:t xml:space="preserve">27-inch Monitor</w:t>
            </w:r>
          </w:p>
        </w:tc>
        <w:tc>
          <w:tcPr>
            <w:tcW w:w="0" w:type="auto"/>
          </w:tcPr>
          <w:p>
            <w:r>
              <w:t xml:space="preserve">Technology</w:t>
            </w:r>
          </w:p>
        </w:tc>
        <w:tc>
          <w:tcPr>
            <w:tcW w:w="0" w:type="auto"/>
          </w:tcPr>
          <w:p>
            <w:r>
              <w:t xml:space="preserve">134</w:t>
            </w:r>
          </w:p>
        </w:tc>
        <w:tc>
          <w:tcPr>
            <w:tcW w:w="0" w:type="auto"/>
          </w:tcPr>
          <w:p>
            <w:r>
              <w:t xml:space="preserve">$229.00</w:t>
            </w:r>
          </w:p>
        </w:tc>
      </w:tr>
      <w:tr>
        <w:tc>
          <w:tcPr>
            <w:tcW w:w="0" w:type="auto"/>
          </w:tcPr>
          <w:p>
            <w:r>
              <w:t xml:space="preserve">TEC-1004</w:t>
            </w:r>
          </w:p>
        </w:tc>
        <w:tc>
          <w:tcPr>
            <w:tcW w:w="0" w:type="auto"/>
          </w:tcPr>
          <w:p>
            <w:r>
              <w:t xml:space="preserve">Noise-Canceling Headset</w:t>
            </w:r>
          </w:p>
        </w:tc>
        <w:tc>
          <w:tcPr>
            <w:tcW w:w="0" w:type="auto"/>
          </w:tcPr>
          <w:p>
            <w:r>
              <w:t xml:space="preserve">Technology</w:t>
            </w:r>
          </w:p>
        </w:tc>
        <w:tc>
          <w:tcPr>
            <w:tcW w:w="0" w:type="auto"/>
          </w:tcPr>
          <w:p>
            <w:r>
              <w:t xml:space="preserve">326</w:t>
            </w:r>
          </w:p>
        </w:tc>
        <w:tc>
          <w:tcPr>
            <w:tcW w:w="0" w:type="auto"/>
          </w:tcPr>
          <w:p>
            <w:r>
              <w:t xml:space="preserve">$129.00</w:t>
            </w:r>
          </w:p>
        </w:tc>
      </w:tr>
      <w:tr>
        <w:tc>
          <w:tcPr>
            <w:tcW w:w="0" w:type="auto"/>
          </w:tcPr>
          <w:p>
            <w:r>
              <w:t xml:space="preserve">TEC-1005</w:t>
            </w:r>
          </w:p>
        </w:tc>
        <w:tc>
          <w:tcPr>
            <w:tcW w:w="0" w:type="auto"/>
          </w:tcPr>
          <w:p>
            <w:r>
              <w:t xml:space="preserve">Mechanical Keyboard</w:t>
            </w:r>
          </w:p>
        </w:tc>
        <w:tc>
          <w:tcPr>
            <w:tcW w:w="0" w:type="auto"/>
          </w:tcPr>
          <w:p>
            <w:r>
              <w:t xml:space="preserve">Technology</w:t>
            </w:r>
          </w:p>
        </w:tc>
        <w:tc>
          <w:tcPr>
            <w:tcW w:w="0" w:type="auto"/>
          </w:tcPr>
          <w:p>
            <w:r>
              <w:t xml:space="preserve">75</w:t>
            </w:r>
          </w:p>
        </w:tc>
        <w:tc>
          <w:tcPr>
            <w:tcW w:w="0" w:type="auto"/>
          </w:tcPr>
          <w:p>
            <w:r>
              <w:t xml:space="preserve">$79.99</w:t>
            </w:r>
          </w:p>
        </w:tc>
      </w:tr>
      <w:tr>
        <w:tc>
          <w:tcPr>
            <w:tcW w:w="0" w:type="auto"/>
          </w:tcPr>
          <w:p>
            <w:r>
              <w:t xml:space="preserve">TEC-1006</w:t>
            </w:r>
          </w:p>
        </w:tc>
        <w:tc>
          <w:tcPr>
            <w:tcW w:w="0" w:type="auto"/>
          </w:tcPr>
          <w:p>
            <w:r>
              <w:t xml:space="preserve">1080p Webcam</w:t>
            </w:r>
          </w:p>
        </w:tc>
        <w:tc>
          <w:tcPr>
            <w:tcW w:w="0" w:type="auto"/>
          </w:tcPr>
          <w:p>
            <w:r>
              <w:t xml:space="preserve">Technology</w:t>
            </w:r>
          </w:p>
        </w:tc>
        <w:tc>
          <w:tcPr>
            <w:tcW w:w="0" w:type="auto"/>
          </w:tcPr>
          <w:p>
            <w:r>
              <w:t xml:space="preserve">187</w:t>
            </w:r>
          </w:p>
        </w:tc>
        <w:tc>
          <w:tcPr>
            <w:tcW w:w="0" w:type="auto"/>
          </w:tcPr>
          <w:p>
            <w:r>
              <w:t xml:space="preserve">$54.99</w:t>
            </w:r>
          </w:p>
        </w:tc>
      </w:tr>
      <w:tr>
        <w:tc>
          <w:tcPr>
            <w:tcW w:w="0" w:type="auto"/>
          </w:tcPr>
          <w:p>
            <w:r>
              <w:t xml:space="preserve">TEC-1007</w:t>
            </w:r>
          </w:p>
        </w:tc>
        <w:tc>
          <w:tcPr>
            <w:tcW w:w="0" w:type="auto"/>
          </w:tcPr>
          <w:p>
            <w:r>
              <w:t xml:space="preserve">Laser Printer</w:t>
            </w:r>
          </w:p>
        </w:tc>
        <w:tc>
          <w:tcPr>
            <w:tcW w:w="0" w:type="auto"/>
          </w:tcPr>
          <w:p>
            <w:r>
              <w:t xml:space="preserve">Technology</w:t>
            </w:r>
          </w:p>
        </w:tc>
        <w:tc>
          <w:tcPr>
            <w:tcW w:w="0" w:type="auto"/>
          </w:tcPr>
          <w:p>
            <w:r>
              <w:t xml:space="preserve">266</w:t>
            </w:r>
          </w:p>
        </w:tc>
        <w:tc>
          <w:tcPr>
            <w:tcW w:w="0" w:type="auto"/>
          </w:tcPr>
          <w:p>
            <w:r>
              <w:t xml:space="preserve">$219.00</w:t>
            </w:r>
          </w:p>
        </w:tc>
      </w:tr>
      <w:tr>
        <w:tc>
          <w:tcPr>
            <w:tcW w:w="0" w:type="auto"/>
          </w:tcPr>
          <w:p>
            <w:r>
              <w:t xml:space="preserve">TEC-1008</w:t>
            </w:r>
          </w:p>
        </w:tc>
        <w:tc>
          <w:tcPr>
            <w:tcW w:w="0" w:type="auto"/>
          </w:tcPr>
          <w:p>
            <w:r>
              <w:t xml:space="preserve">Surge Protector, 8 Outlets</w:t>
            </w:r>
          </w:p>
        </w:tc>
        <w:tc>
          <w:tcPr>
            <w:tcW w:w="0" w:type="auto"/>
          </w:tcPr>
          <w:p>
            <w:r>
              <w:t xml:space="preserve">Technology</w:t>
            </w:r>
          </w:p>
        </w:tc>
        <w:tc>
          <w:tcPr>
            <w:tcW w:w="0" w:type="auto"/>
          </w:tcPr>
          <w:p>
            <w:r>
              <w:t xml:space="preserve">48</w:t>
            </w:r>
          </w:p>
        </w:tc>
        <w:tc>
          <w:tcPr>
            <w:tcW w:w="0" w:type="auto"/>
          </w:tcPr>
          <w:p>
            <w:r>
              <w:t xml:space="preserve">$26.99</w:t>
            </w:r>
          </w:p>
        </w:tc>
      </w:tr>
      <w:tr>
        <w:tc>
          <w:tcPr>
            <w:tcW w:w="0" w:type="auto"/>
          </w:tcPr>
          <w:p>
            <w:r>
              <w:t xml:space="preserve">TEC-1009</w:t>
            </w:r>
          </w:p>
        </w:tc>
        <w:tc>
          <w:tcPr>
            <w:tcW w:w="0" w:type="auto"/>
          </w:tcPr>
          <w:p>
            <w:r>
              <w:t xml:space="preserve">Portable SSD, 1 TB</w:t>
            </w:r>
          </w:p>
        </w:tc>
        <w:tc>
          <w:tcPr>
            <w:tcW w:w="0" w:type="auto"/>
          </w:tcPr>
          <w:p>
            <w:r>
              <w:t xml:space="preserve">Technology</w:t>
            </w:r>
          </w:p>
        </w:tc>
        <w:tc>
          <w:tcPr>
            <w:tcW w:w="0" w:type="auto"/>
          </w:tcPr>
          <w:p>
            <w:r>
              <w:t xml:space="preserve">156</w:t>
            </w:r>
          </w:p>
        </w:tc>
        <w:tc>
          <w:tcPr>
            <w:tcW w:w="0" w:type="auto"/>
          </w:tcPr>
          <w:p>
            <w:r>
              <w:t xml:space="preserve">$99.99</w:t>
            </w:r>
          </w:p>
        </w:tc>
      </w:tr>
      <w:tr>
        <w:tc>
          <w:tcPr>
            <w:tcW w:w="0" w:type="auto"/>
          </w:tcPr>
          <w:p>
            <w:r>
              <w:t xml:space="preserve">TEC-1010</w:t>
            </w:r>
          </w:p>
        </w:tc>
        <w:tc>
          <w:tcPr>
            <w:tcW w:w="0" w:type="auto"/>
          </w:tcPr>
          <w:p>
            <w:r>
              <w:t xml:space="preserve">Laptop Stand</w:t>
            </w:r>
          </w:p>
        </w:tc>
        <w:tc>
          <w:tcPr>
            <w:tcW w:w="0" w:type="auto"/>
          </w:tcPr>
          <w:p>
            <w:r>
              <w:t xml:space="preserve">Technology</w:t>
            </w:r>
          </w:p>
        </w:tc>
        <w:tc>
          <w:tcPr>
            <w:tcW w:w="0" w:type="auto"/>
          </w:tcPr>
          <w:p>
            <w:r>
              <w:t xml:space="preserve">13</w:t>
            </w:r>
          </w:p>
        </w:tc>
        <w:tc>
          <w:tcPr>
            <w:tcW w:w="0" w:type="auto"/>
          </w:tcPr>
          <w:p>
            <w:r>
              <w:t xml:space="preserve">$34.99</w:t>
            </w:r>
          </w:p>
        </w:tc>
      </w:tr>
      <w:tr>
        <w:tc>
          <w:tcPr>
            <w:tcW w:w="0" w:type="auto"/>
          </w:tcPr>
          <w:p>
            <w:r>
              <w:t xml:space="preserve">FUR-1001</w:t>
            </w:r>
          </w:p>
        </w:tc>
        <w:tc>
          <w:tcPr>
            <w:tcW w:w="0" w:type="auto"/>
          </w:tcPr>
          <w:p>
            <w:r>
              <w:t xml:space="preserve">Ergonomic Office Chair</w:t>
            </w:r>
          </w:p>
        </w:tc>
        <w:tc>
          <w:tcPr>
            <w:tcW w:w="0" w:type="auto"/>
          </w:tcPr>
          <w:p>
            <w:r>
              <w:t xml:space="preserve">Furniture</w:t>
            </w:r>
          </w:p>
        </w:tc>
        <w:tc>
          <w:tcPr>
            <w:tcW w:w="0" w:type="auto"/>
          </w:tcPr>
          <w:p>
            <w:r>
              <w:t xml:space="preserve">26</w:t>
            </w:r>
          </w:p>
        </w:tc>
        <w:tc>
          <w:tcPr>
            <w:tcW w:w="0" w:type="auto"/>
          </w:tcPr>
          <w:p>
            <w:r>
              <w:t xml:space="preserve">$289.00</w:t>
            </w:r>
          </w:p>
        </w:tc>
      </w:tr>
      <w:tr>
        <w:tc>
          <w:tcPr>
            <w:tcW w:w="0" w:type="auto"/>
          </w:tcPr>
          <w:p>
            <w:r>
              <w:t xml:space="preserve">FUR-1002</w:t>
            </w:r>
          </w:p>
        </w:tc>
        <w:tc>
          <w:tcPr>
            <w:tcW w:w="0" w:type="auto"/>
          </w:tcPr>
          <w:p>
            <w:r>
              <w:t xml:space="preserve">Standing Desk Converter</w:t>
            </w:r>
          </w:p>
        </w:tc>
        <w:tc>
          <w:tcPr>
            <w:tcW w:w="0" w:type="auto"/>
          </w:tcPr>
          <w:p>
            <w:r>
              <w:t xml:space="preserve">Furniture</w:t>
            </w:r>
          </w:p>
        </w:tc>
        <w:tc>
          <w:tcPr>
            <w:tcW w:w="0" w:type="auto"/>
          </w:tcPr>
          <w:p>
            <w:r>
              <w:t xml:space="preserve">42</w:t>
            </w:r>
          </w:p>
        </w:tc>
        <w:tc>
          <w:tcPr>
            <w:tcW w:w="0" w:type="auto"/>
          </w:tcPr>
          <w:p>
            <w:r>
              <w:t xml:space="preserve">$199.00</w:t>
            </w:r>
          </w:p>
        </w:tc>
      </w:tr>
    </w:tbl>
    <w:p>
      <w:r>
        <w:rPr/>
        <w:t xml:space="preserve">Sample file from https://www.exceltool.io/sample-excel-files - free to use (CC0).</w:t>
      </w:r>
    </w:p>
    <w:sectPr>
      <w:pgSz w:w="12240" w:h="15840"/>
      <w:pgMar w:top="1080" w:right="1080" w:bottom="1080" w:left="1080" w:header="720" w:footer="720" w:gutter="0"/>
    </w:sectPr>
  </w:body>
</w:document>
</file>